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B9" w:rsidRDefault="00581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М2 175.80.40 C</w:t>
      </w:r>
    </w:p>
    <w:p w:rsidR="00C151B9" w:rsidRDefault="00C151B9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151B9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C151B9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 xml:space="preserve">Металлический медицинский шкаф для хранения медикаментов </w:t>
            </w:r>
            <w:r>
              <w:rPr>
                <w:b/>
                <w:sz w:val="28"/>
                <w:szCs w:val="28"/>
              </w:rPr>
              <w:t>М2 175.80.40 C</w:t>
            </w:r>
          </w:p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1749×800×400.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</w:p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Шкаф двухсекционный (84,5×79,8×36 см. (верхняя секция), 84,7×79,8×36 </w:t>
            </w:r>
            <w:proofErr w:type="gramStart"/>
            <w:r>
              <w:rPr>
                <w:sz w:val="24"/>
                <w:szCs w:val="24"/>
              </w:rPr>
              <w:t>мм.(</w:t>
            </w:r>
            <w:proofErr w:type="gramEnd"/>
            <w:r>
              <w:rPr>
                <w:sz w:val="24"/>
                <w:szCs w:val="24"/>
              </w:rPr>
              <w:t xml:space="preserve">нижняя секция)), с двумя металлическими дверьми на нижнюю секцию (80,8×35,8 см., 80,8×37,4 см.) и двумя дверьми на верхнюю секцию (80,3×35,9 см.), с ребром жесткости на металлических </w:t>
            </w:r>
            <w:r>
              <w:rPr>
                <w:sz w:val="24"/>
                <w:szCs w:val="24"/>
              </w:rPr>
              <w:t>дверях (79,4×9,5 см.). Двери крепятся на скрытые внутренние петли и имеют магнитные защелки. Одна металлическая дверь имеет врезной замок (“</w:t>
            </w:r>
            <w:proofErr w:type="spellStart"/>
            <w:r>
              <w:rPr>
                <w:sz w:val="24"/>
                <w:szCs w:val="24"/>
              </w:rPr>
              <w:t>PaksLocks</w:t>
            </w:r>
            <w:proofErr w:type="spellEnd"/>
            <w:r>
              <w:rPr>
                <w:sz w:val="24"/>
                <w:szCs w:val="24"/>
              </w:rPr>
              <w:t xml:space="preserve">” производство германия) на расстоянии от верха двери до центра замка 77,7 </w:t>
            </w:r>
            <w:proofErr w:type="gramStart"/>
            <w:r>
              <w:rPr>
                <w:sz w:val="24"/>
                <w:szCs w:val="24"/>
              </w:rPr>
              <w:t>см.(</w:t>
            </w:r>
            <w:proofErr w:type="gramEnd"/>
            <w:r>
              <w:rPr>
                <w:sz w:val="24"/>
                <w:szCs w:val="24"/>
              </w:rPr>
              <w:t>В комплекте к шкафу идет 2 к</w:t>
            </w:r>
            <w:r>
              <w:rPr>
                <w:sz w:val="24"/>
                <w:szCs w:val="24"/>
              </w:rPr>
              <w:t>люча)</w:t>
            </w:r>
          </w:p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комплекте к шкафу идет:</w:t>
            </w:r>
          </w:p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Две металлические полки (79,3×35,6 см.)</w:t>
            </w:r>
            <w:r>
              <w:rPr>
                <w:sz w:val="24"/>
                <w:szCs w:val="24"/>
              </w:rPr>
              <w:br/>
              <w:t>2.  Две стеклянные полки (79,4×35,5 см.)</w:t>
            </w:r>
          </w:p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Четыре регулируемые опоры (4х15 см.).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</w:t>
            </w:r>
            <w:r>
              <w:rPr>
                <w:sz w:val="24"/>
                <w:szCs w:val="24"/>
              </w:rPr>
              <w:t>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При сборке используются винты самонарезающие с </w:t>
            </w:r>
            <w:proofErr w:type="spellStart"/>
            <w:r>
              <w:rPr>
                <w:sz w:val="24"/>
                <w:szCs w:val="24"/>
              </w:rPr>
              <w:t>прессшайбой</w:t>
            </w:r>
            <w:proofErr w:type="spellEnd"/>
            <w:r>
              <w:rPr>
                <w:sz w:val="24"/>
                <w:szCs w:val="24"/>
              </w:rPr>
              <w:t xml:space="preserve"> (ТУ 16 40-113-55798700-2006) с диаметром резьбы 4,2 мм, шагом 1,4-1,7 мм, диаметром головки 10,8-11,3 мм с глубиной крестообразного шлица 1,8 – 2,85 мм длиной 13-16 мм.</w:t>
            </w:r>
          </w:p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возможность установки дополнительных полок.</w:t>
            </w:r>
          </w:p>
        </w:tc>
      </w:tr>
    </w:tbl>
    <w:p w:rsidR="00C151B9" w:rsidRDefault="00C151B9">
      <w:pPr>
        <w:rPr>
          <w:b/>
          <w:sz w:val="16"/>
          <w:szCs w:val="16"/>
        </w:rPr>
      </w:pPr>
    </w:p>
    <w:tbl>
      <w:tblPr>
        <w:tblStyle w:val="a6"/>
        <w:tblW w:w="903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7"/>
        <w:gridCol w:w="5685"/>
        <w:gridCol w:w="2700"/>
      </w:tblGrid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М2 175.80.40 C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1749×800×400 (без регулируемых опор)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секций,шт</w:t>
            </w:r>
            <w:proofErr w:type="spellEnd"/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151B9">
        <w:trPr>
          <w:trHeight w:val="48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1 верхнее отделения(В*Ш*Г),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84,5×79,8×36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2 нижние отделения (В*Ш*Г),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84,7×79,8×36</w:t>
            </w:r>
          </w:p>
        </w:tc>
      </w:tr>
      <w:tr w:rsidR="00C151B9">
        <w:trPr>
          <w:trHeight w:val="20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дверей,шт</w:t>
            </w:r>
            <w:proofErr w:type="spellEnd"/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металлические+ 2 стеклянные</w:t>
            </w:r>
          </w:p>
        </w:tc>
      </w:tr>
      <w:tr w:rsidR="00C151B9">
        <w:trPr>
          <w:trHeight w:val="6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с замком (В*Ш),см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80,8×35,8</w:t>
            </w:r>
          </w:p>
        </w:tc>
      </w:tr>
      <w:tr w:rsidR="00C151B9">
        <w:trPr>
          <w:trHeight w:val="2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без замка (В*Ш),см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80,8×37,4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ребер жесткости на каждой двери, шт.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151B9">
        <w:trPr>
          <w:trHeight w:val="18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(В*Ш),см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79,4×9,5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стеклянной двери,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80,3×35,9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Магнитные защелки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151B9">
        <w:trPr>
          <w:trHeight w:val="20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металлические+ 2 стеклянные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 металлической(Ш*Г),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79,3×35,6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 на полку 30 кг.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 стеклянной(Ш*Г),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79,4×35,5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 на полку кг.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Возможность установки </w:t>
            </w:r>
            <w:proofErr w:type="spellStart"/>
            <w:r>
              <w:rPr>
                <w:b/>
                <w:sz w:val="20"/>
                <w:szCs w:val="20"/>
              </w:rPr>
              <w:t>доп</w:t>
            </w:r>
            <w:proofErr w:type="spellEnd"/>
            <w:r>
              <w:rPr>
                <w:b/>
                <w:sz w:val="20"/>
                <w:szCs w:val="20"/>
              </w:rPr>
              <w:t xml:space="preserve"> полок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полок на металлических клипсах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Шаг регулировки полок по высоте,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C151B9">
        <w:trPr>
          <w:trHeight w:val="4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замков, шт.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количество ключей к замкам, шт.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низа двери, см (для нижней двери)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77,7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верха двери, см (для верхней металлической двери)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Замок повышенной секретности PAKSLOCK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Регистрация в Росздравнадзоре по ТУ 9452-002-96303248-2016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покраски Глянец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 w:rsidP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 шайбой</w:t>
            </w:r>
            <w:r>
              <w:rPr>
                <w:b/>
                <w:sz w:val="20"/>
                <w:szCs w:val="20"/>
              </w:rPr>
              <w:t xml:space="preserve"> с диаметром резьбы 4,2 мм, шагом 1,4-1,7 мм, диаметром головки 10,8-11,3 мм с глубиной </w:t>
            </w:r>
            <w:r>
              <w:rPr>
                <w:b/>
                <w:sz w:val="20"/>
                <w:szCs w:val="20"/>
              </w:rPr>
              <w:lastRenderedPageBreak/>
              <w:t>крестообразного шлица 1,8 – 2,85 мм длиной 13-16 мм.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</w:t>
            </w:r>
            <w:r>
              <w:rPr>
                <w:b/>
                <w:sz w:val="20"/>
                <w:szCs w:val="20"/>
              </w:rPr>
              <w:t>оответствие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Регулируемых опор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C1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регулируемой опоры Диаметр*Высота,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4х15</w:t>
            </w:r>
          </w:p>
        </w:tc>
      </w:tr>
      <w:tr w:rsidR="00C151B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Металлические шкафы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b/>
                <w:sz w:val="20"/>
                <w:szCs w:val="20"/>
              </w:rPr>
              <w:t>гофрокартона</w:t>
            </w:r>
            <w:proofErr w:type="spellEnd"/>
            <w:r>
              <w:rPr>
                <w:b/>
                <w:sz w:val="20"/>
                <w:szCs w:val="20"/>
              </w:rPr>
              <w:t xml:space="preserve"> с прокладками из картона и пенопласта, стягиваются скотчем.</w:t>
            </w:r>
          </w:p>
          <w:p w:rsidR="00C151B9" w:rsidRDefault="0058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Упаковка металлических шкафов содержит маркировку, указывающую габаритные размеры </w:t>
            </w:r>
            <w:r>
              <w:rPr>
                <w:b/>
                <w:sz w:val="20"/>
                <w:szCs w:val="20"/>
              </w:rPr>
              <w:t>упаковки и их вес.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1B9" w:rsidRDefault="00581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C151B9" w:rsidRDefault="00C151B9">
      <w:pPr>
        <w:jc w:val="center"/>
        <w:rPr>
          <w:b/>
          <w:sz w:val="16"/>
          <w:szCs w:val="16"/>
        </w:rPr>
      </w:pPr>
    </w:p>
    <w:p w:rsidR="005812F0" w:rsidRDefault="005812F0">
      <w:pPr>
        <w:jc w:val="center"/>
        <w:rPr>
          <w:b/>
          <w:sz w:val="16"/>
          <w:szCs w:val="16"/>
        </w:rPr>
      </w:pPr>
    </w:p>
    <w:p w:rsidR="005812F0" w:rsidRDefault="005812F0" w:rsidP="005812F0">
      <w:pPr>
        <w:rPr>
          <w:b/>
        </w:rPr>
      </w:pPr>
      <w:r>
        <w:rPr>
          <w:b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5812F0" w:rsidRDefault="005812F0">
      <w:pPr>
        <w:jc w:val="center"/>
        <w:rPr>
          <w:b/>
          <w:sz w:val="16"/>
          <w:szCs w:val="16"/>
        </w:rPr>
      </w:pPr>
      <w:bookmarkStart w:id="0" w:name="_GoBack"/>
      <w:bookmarkEnd w:id="0"/>
    </w:p>
    <w:sectPr w:rsidR="005812F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51B9"/>
    <w:rsid w:val="005812F0"/>
    <w:rsid w:val="00C1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2AAC"/>
  <w15:docId w15:val="{CF3E7476-7268-496C-B1F0-D8800D8E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2</cp:revision>
  <dcterms:created xsi:type="dcterms:W3CDTF">2019-02-03T08:32:00Z</dcterms:created>
  <dcterms:modified xsi:type="dcterms:W3CDTF">2019-02-03T08:33:00Z</dcterms:modified>
</cp:coreProperties>
</file>