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5D" w:rsidRDefault="00D162F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ШКАФ МЕДИЦИНСКИЙ М2 165.70.32М</w:t>
      </w:r>
    </w:p>
    <w:p w:rsidR="0003025D" w:rsidRDefault="0003025D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25D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03025D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5D" w:rsidRDefault="00D162F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</w:pPr>
            <w:bookmarkStart w:id="0" w:name="_29nltzotp7rd" w:colFirst="0" w:colLast="0"/>
            <w:bookmarkEnd w:id="0"/>
            <w:r>
              <w:rPr>
                <w:b/>
                <w:sz w:val="24"/>
                <w:szCs w:val="24"/>
              </w:rPr>
              <w:t>Металлический медицинский шкаф для хранения медикаментов M2 165.70.32М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454545"/>
                <w:sz w:val="24"/>
                <w:szCs w:val="24"/>
                <w:highlight w:val="white"/>
              </w:rPr>
              <w:t>1655х700х320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color w:val="454545"/>
                <w:sz w:val="24"/>
                <w:szCs w:val="24"/>
                <w:highlight w:val="white"/>
              </w:rPr>
              <w:t xml:space="preserve">Вес: </w:t>
            </w:r>
            <w:r>
              <w:rPr>
                <w:color w:val="454545"/>
                <w:sz w:val="24"/>
                <w:szCs w:val="24"/>
                <w:highlight w:val="white"/>
              </w:rPr>
              <w:t>37 кг.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03025D" w:rsidRDefault="00D162F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делится на две секции (79.5х69.8х28 см.)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Каждая из секций имеет:</w:t>
            </w:r>
            <w:r>
              <w:rPr>
                <w:sz w:val="24"/>
                <w:szCs w:val="24"/>
              </w:rPr>
              <w:br/>
              <w:t>Одну дверь (76×31 см.) с замком повышенной секретности 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 (в комплекте к шкафу 4 ключа) и одну дверь без замка (76х32.5 см.).</w:t>
            </w:r>
            <w:r>
              <w:rPr>
                <w:sz w:val="24"/>
                <w:szCs w:val="24"/>
              </w:rPr>
              <w:br/>
              <w:t>На каждой двери присутствует одно ребро жесткости (75х9.5 см.).</w:t>
            </w:r>
            <w:r>
              <w:rPr>
                <w:sz w:val="24"/>
                <w:szCs w:val="24"/>
              </w:rPr>
              <w:br/>
              <w:t>Двери крепятся на скрытые внутрен</w:t>
            </w:r>
            <w:r>
              <w:rPr>
                <w:sz w:val="24"/>
                <w:szCs w:val="24"/>
              </w:rPr>
              <w:t xml:space="preserve">ние петли и имеют механизм </w:t>
            </w:r>
            <w:proofErr w:type="spellStart"/>
            <w:r>
              <w:rPr>
                <w:sz w:val="24"/>
                <w:szCs w:val="24"/>
              </w:rPr>
              <w:t>магнытных</w:t>
            </w:r>
            <w:proofErr w:type="spellEnd"/>
            <w:r>
              <w:rPr>
                <w:sz w:val="24"/>
                <w:szCs w:val="24"/>
              </w:rPr>
              <w:t xml:space="preserve"> защелок.</w:t>
            </w:r>
          </w:p>
          <w:p w:rsidR="0003025D" w:rsidRDefault="00D162F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25D" w:rsidRDefault="00D162F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 четыре полки (69.5×27.5 см.)(нагрузка на полку до 30 кг.) с креплением на металлических клипсах и возможностью регулировки по высоте с шагом 4 см.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Цвет шкафа - белый глянец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 шайбой (ТУ 16 40-113-55798700-2006) с диаметром резьбы 4,2 мм, шагом 1,4-1,7 м</w:t>
            </w:r>
            <w:r>
              <w:rPr>
                <w:sz w:val="24"/>
                <w:szCs w:val="24"/>
              </w:rPr>
              <w:t>м, диаметром головки 10,8-11,3 мм с глубиной крестообразного шлица 1,8 – 2,85 мм длиной 13-16 мм.</w:t>
            </w:r>
          </w:p>
          <w:p w:rsidR="0003025D" w:rsidRDefault="0003025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03025D" w:rsidRDefault="00D162F5">
            <w:pPr>
              <w:widowControl w:val="0"/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Имеется возможность установки регулируемых опор (в комплекте к шкафу 4 шт.) и установки дополнительных полок.</w:t>
            </w:r>
          </w:p>
        </w:tc>
      </w:tr>
    </w:tbl>
    <w:p w:rsidR="0003025D" w:rsidRDefault="0003025D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435"/>
        <w:gridCol w:w="2145"/>
      </w:tblGrid>
      <w:tr w:rsidR="0003025D">
        <w:trPr>
          <w:trHeight w:val="24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3025D" w:rsidRDefault="00D162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3025D" w:rsidRDefault="00D162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Шкаф Медицинский М2 165.70.32М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1655*700*320</w:t>
            </w:r>
          </w:p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регулируемых опор)</w:t>
            </w:r>
          </w:p>
        </w:tc>
      </w:tr>
      <w:tr w:rsidR="0003025D">
        <w:trPr>
          <w:trHeight w:val="6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025D">
        <w:trPr>
          <w:trHeight w:val="30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76×31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76х32.5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69.5×27.5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полки по высоте,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окраски глянец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3025D">
        <w:trPr>
          <w:trHeight w:val="74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 w:rsidP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оответствие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03025D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3025D">
        <w:trPr>
          <w:trHeight w:val="74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0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03025D">
        <w:trPr>
          <w:trHeight w:val="740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</w:t>
            </w:r>
            <w:proofErr w:type="gramStart"/>
            <w:r>
              <w:rPr>
                <w:b/>
                <w:sz w:val="20"/>
                <w:szCs w:val="20"/>
              </w:rPr>
              <w:t>из трехслойного гофр</w:t>
            </w:r>
            <w:proofErr w:type="gramEnd"/>
            <w:r>
              <w:rPr>
                <w:b/>
                <w:sz w:val="20"/>
                <w:szCs w:val="20"/>
              </w:rPr>
              <w:t xml:space="preserve"> картона с прокладками из картона и пенопласта, стягиваются скотчем.</w:t>
            </w:r>
          </w:p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металлических шкафов содержит маркировку, указывающую габаритные размеры </w:t>
            </w:r>
            <w:r>
              <w:rPr>
                <w:b/>
                <w:sz w:val="20"/>
                <w:szCs w:val="20"/>
              </w:rPr>
              <w:t>упаковки и их вес.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025D" w:rsidRDefault="00D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03025D" w:rsidRDefault="0003025D">
      <w:pPr>
        <w:jc w:val="center"/>
        <w:rPr>
          <w:b/>
          <w:sz w:val="20"/>
          <w:szCs w:val="20"/>
        </w:rPr>
      </w:pPr>
    </w:p>
    <w:p w:rsidR="00D162F5" w:rsidRPr="006F2831" w:rsidRDefault="00D162F5" w:rsidP="00D162F5">
      <w:r w:rsidRPr="006F2831"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t>с</w:t>
      </w:r>
      <w:r w:rsidRPr="006F2831">
        <w:t>тв, с целью улучшения его характеристик.</w:t>
      </w:r>
    </w:p>
    <w:p w:rsidR="00D162F5" w:rsidRDefault="00D162F5">
      <w:pPr>
        <w:jc w:val="center"/>
        <w:rPr>
          <w:b/>
          <w:sz w:val="20"/>
          <w:szCs w:val="20"/>
        </w:rPr>
      </w:pPr>
      <w:bookmarkStart w:id="1" w:name="_GoBack"/>
      <w:bookmarkEnd w:id="1"/>
    </w:p>
    <w:sectPr w:rsidR="00D162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025D"/>
    <w:rsid w:val="0003025D"/>
    <w:rsid w:val="00D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2A3"/>
  <w15:docId w15:val="{490D4E72-58D6-4616-9F82-A492C1E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2</cp:revision>
  <dcterms:created xsi:type="dcterms:W3CDTF">2019-02-03T08:33:00Z</dcterms:created>
  <dcterms:modified xsi:type="dcterms:W3CDTF">2019-02-03T08:33:00Z</dcterms:modified>
</cp:coreProperties>
</file>